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998D" w14:textId="77777777" w:rsidR="00C57DFB" w:rsidRDefault="00EE0E1E" w:rsidP="00EE0E1E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z w:val="32"/>
          <w:szCs w:val="32"/>
        </w:rPr>
        <w:t>Related Persons Questionnaire</w:t>
      </w:r>
    </w:p>
    <w:p w14:paraId="657D998E" w14:textId="77777777" w:rsidR="00EE0E1E" w:rsidRDefault="00EE0E1E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Based on ECU’s Employment of Related Persons policies, </w:t>
      </w:r>
      <w:r w:rsidR="001207F5">
        <w:rPr>
          <w:rFonts w:ascii="Garamond" w:hAnsi="Garamond"/>
          <w:sz w:val="24"/>
          <w:szCs w:val="24"/>
        </w:rPr>
        <w:t xml:space="preserve">the University is required to evaluate situations in which two (2) or more </w:t>
      </w:r>
      <w:r>
        <w:rPr>
          <w:rFonts w:ascii="Garamond" w:hAnsi="Garamond"/>
          <w:sz w:val="24"/>
          <w:szCs w:val="24"/>
        </w:rPr>
        <w:t xml:space="preserve">individuals </w:t>
      </w:r>
      <w:r w:rsidR="001207F5">
        <w:rPr>
          <w:rFonts w:ascii="Garamond" w:hAnsi="Garamond"/>
          <w:sz w:val="24"/>
          <w:szCs w:val="24"/>
        </w:rPr>
        <w:t>who</w:t>
      </w:r>
      <w:r>
        <w:rPr>
          <w:rFonts w:ascii="Garamond" w:hAnsi="Garamond"/>
          <w:sz w:val="24"/>
          <w:szCs w:val="24"/>
        </w:rPr>
        <w:t xml:space="preserve"> are involved in a fa</w:t>
      </w:r>
      <w:r w:rsidR="001207F5">
        <w:rPr>
          <w:rFonts w:ascii="Garamond" w:hAnsi="Garamond"/>
          <w:sz w:val="24"/>
          <w:szCs w:val="24"/>
        </w:rPr>
        <w:t xml:space="preserve">milial or amorous relationship may concurrently work at the University. </w:t>
      </w:r>
    </w:p>
    <w:p w14:paraId="657D998F" w14:textId="77777777" w:rsidR="00EE0E1E" w:rsidRDefault="00EE0E1E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order to </w:t>
      </w:r>
      <w:r w:rsidR="001207F5">
        <w:rPr>
          <w:rFonts w:ascii="Garamond" w:hAnsi="Garamond"/>
          <w:sz w:val="24"/>
          <w:szCs w:val="24"/>
        </w:rPr>
        <w:t xml:space="preserve">assist in the evaluation of </w:t>
      </w:r>
      <w:r>
        <w:rPr>
          <w:rFonts w:ascii="Garamond" w:hAnsi="Garamond"/>
          <w:sz w:val="24"/>
          <w:szCs w:val="24"/>
        </w:rPr>
        <w:t>the situation, please answer the following questions</w:t>
      </w:r>
      <w:r w:rsidR="001207F5">
        <w:rPr>
          <w:rFonts w:ascii="Garamond" w:hAnsi="Garamond"/>
          <w:sz w:val="24"/>
          <w:szCs w:val="24"/>
        </w:rPr>
        <w:t xml:space="preserve"> regarding the proposed work arrangements</w:t>
      </w:r>
      <w:r>
        <w:rPr>
          <w:rFonts w:ascii="Garamond" w:hAnsi="Garamond"/>
          <w:sz w:val="24"/>
          <w:szCs w:val="24"/>
        </w:rPr>
        <w:t>:</w:t>
      </w:r>
    </w:p>
    <w:p w14:paraId="657D9990" w14:textId="77777777" w:rsidR="00552AA5" w:rsidRDefault="00552AA5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  <w:t xml:space="preserve">Please provide the names </w:t>
      </w:r>
      <w:r w:rsidR="00CE49B9">
        <w:rPr>
          <w:rFonts w:ascii="Garamond" w:hAnsi="Garamond"/>
          <w:sz w:val="24"/>
          <w:szCs w:val="24"/>
        </w:rPr>
        <w:t xml:space="preserve">and relationship </w:t>
      </w:r>
      <w:r>
        <w:rPr>
          <w:rFonts w:ascii="Garamond" w:hAnsi="Garamond"/>
          <w:sz w:val="24"/>
          <w:szCs w:val="24"/>
        </w:rPr>
        <w:t xml:space="preserve">of the related persons. </w:t>
      </w:r>
    </w:p>
    <w:p w14:paraId="657D9991" w14:textId="77777777" w:rsidR="00CE49B9" w:rsidRDefault="00CE49B9" w:rsidP="00EE0E1E">
      <w:pPr>
        <w:rPr>
          <w:rFonts w:ascii="Garamond" w:hAnsi="Garamond"/>
          <w:sz w:val="24"/>
          <w:szCs w:val="24"/>
        </w:rPr>
      </w:pPr>
    </w:p>
    <w:p w14:paraId="657D9992" w14:textId="77777777" w:rsidR="00EE0E1E" w:rsidRDefault="00552AA5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</w:r>
      <w:r w:rsidR="00EE0E1E">
        <w:rPr>
          <w:rFonts w:ascii="Garamond" w:hAnsi="Garamond"/>
          <w:sz w:val="24"/>
          <w:szCs w:val="24"/>
        </w:rPr>
        <w:t xml:space="preserve">Will both individuals be employed within the same division? If yes, please provide information regarding the departments </w:t>
      </w:r>
      <w:r w:rsidR="00CE49B9">
        <w:rPr>
          <w:rFonts w:ascii="Garamond" w:hAnsi="Garamond"/>
          <w:sz w:val="24"/>
          <w:szCs w:val="24"/>
        </w:rPr>
        <w:t xml:space="preserve">in which </w:t>
      </w:r>
      <w:r w:rsidR="00EE0E1E">
        <w:rPr>
          <w:rFonts w:ascii="Garamond" w:hAnsi="Garamond"/>
          <w:sz w:val="24"/>
          <w:szCs w:val="24"/>
        </w:rPr>
        <w:t>each individual will be working.</w:t>
      </w:r>
    </w:p>
    <w:p w14:paraId="657D9993" w14:textId="77777777" w:rsidR="00CE49B9" w:rsidRDefault="00CE49B9" w:rsidP="00EE0E1E">
      <w:pPr>
        <w:rPr>
          <w:rFonts w:ascii="Garamond" w:hAnsi="Garamond"/>
          <w:sz w:val="24"/>
          <w:szCs w:val="24"/>
        </w:rPr>
      </w:pPr>
    </w:p>
    <w:p w14:paraId="657D9994" w14:textId="77777777" w:rsidR="00EE0E1E" w:rsidRDefault="00552AA5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</w:r>
      <w:r w:rsidR="00EE0E1E">
        <w:rPr>
          <w:rFonts w:ascii="Garamond" w:hAnsi="Garamond"/>
          <w:sz w:val="24"/>
          <w:szCs w:val="24"/>
        </w:rPr>
        <w:t>Will</w:t>
      </w:r>
      <w:r w:rsidR="00CE49B9">
        <w:rPr>
          <w:rFonts w:ascii="Garamond" w:hAnsi="Garamond"/>
          <w:sz w:val="24"/>
          <w:szCs w:val="24"/>
        </w:rPr>
        <w:t xml:space="preserve"> either </w:t>
      </w:r>
      <w:r w:rsidR="00EE0E1E">
        <w:rPr>
          <w:rFonts w:ascii="Garamond" w:hAnsi="Garamond"/>
          <w:sz w:val="24"/>
          <w:szCs w:val="24"/>
        </w:rPr>
        <w:t>related person</w:t>
      </w:r>
      <w:r w:rsidR="00CE49B9">
        <w:rPr>
          <w:rFonts w:ascii="Garamond" w:hAnsi="Garamond"/>
          <w:sz w:val="24"/>
          <w:szCs w:val="24"/>
        </w:rPr>
        <w:t xml:space="preserve"> </w:t>
      </w:r>
      <w:r w:rsidR="00EE0E1E">
        <w:rPr>
          <w:rFonts w:ascii="Garamond" w:hAnsi="Garamond"/>
          <w:sz w:val="24"/>
          <w:szCs w:val="24"/>
        </w:rPr>
        <w:t>supervise the other?</w:t>
      </w:r>
    </w:p>
    <w:p w14:paraId="657D9995" w14:textId="77777777" w:rsidR="00EE0E1E" w:rsidRDefault="00552AA5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ab/>
      </w:r>
      <w:r w:rsidR="00EE0E1E">
        <w:rPr>
          <w:rFonts w:ascii="Garamond" w:hAnsi="Garamond"/>
          <w:sz w:val="24"/>
          <w:szCs w:val="24"/>
        </w:rPr>
        <w:t xml:space="preserve">Will either </w:t>
      </w:r>
      <w:r w:rsidR="00CE49B9">
        <w:rPr>
          <w:rFonts w:ascii="Garamond" w:hAnsi="Garamond"/>
          <w:sz w:val="24"/>
          <w:szCs w:val="24"/>
        </w:rPr>
        <w:t xml:space="preserve">related person participate in </w:t>
      </w:r>
      <w:r w:rsidR="00EE0E1E">
        <w:rPr>
          <w:rFonts w:ascii="Garamond" w:hAnsi="Garamond"/>
          <w:sz w:val="24"/>
          <w:szCs w:val="24"/>
        </w:rPr>
        <w:t>the evaluation o</w:t>
      </w:r>
      <w:r w:rsidR="00CE49B9">
        <w:rPr>
          <w:rFonts w:ascii="Garamond" w:hAnsi="Garamond"/>
          <w:sz w:val="24"/>
          <w:szCs w:val="24"/>
        </w:rPr>
        <w:t xml:space="preserve">f the other? This would include, but may not be limited to, </w:t>
      </w:r>
      <w:r w:rsidR="00EE0E1E">
        <w:rPr>
          <w:rFonts w:ascii="Garamond" w:hAnsi="Garamond"/>
          <w:sz w:val="24"/>
          <w:szCs w:val="24"/>
        </w:rPr>
        <w:t>performance</w:t>
      </w:r>
      <w:r w:rsidR="00F472AB">
        <w:rPr>
          <w:rFonts w:ascii="Garamond" w:hAnsi="Garamond"/>
          <w:sz w:val="24"/>
          <w:szCs w:val="24"/>
        </w:rPr>
        <w:t xml:space="preserve"> evaluations</w:t>
      </w:r>
      <w:r w:rsidR="00EE0E1E">
        <w:rPr>
          <w:rFonts w:ascii="Garamond" w:hAnsi="Garamond"/>
          <w:sz w:val="24"/>
          <w:szCs w:val="24"/>
        </w:rPr>
        <w:t xml:space="preserve">, </w:t>
      </w:r>
      <w:r w:rsidR="00CE49B9">
        <w:rPr>
          <w:rFonts w:ascii="Garamond" w:hAnsi="Garamond"/>
          <w:sz w:val="24"/>
          <w:szCs w:val="24"/>
        </w:rPr>
        <w:t xml:space="preserve">recommendations for appointment reappointment, conferral of tenure and/or promotion, </w:t>
      </w:r>
      <w:r w:rsidR="00EE0E1E">
        <w:rPr>
          <w:rFonts w:ascii="Garamond" w:hAnsi="Garamond"/>
          <w:sz w:val="24"/>
          <w:szCs w:val="24"/>
        </w:rPr>
        <w:t>and</w:t>
      </w:r>
      <w:r w:rsidR="00CE49B9">
        <w:rPr>
          <w:rFonts w:ascii="Garamond" w:hAnsi="Garamond"/>
          <w:sz w:val="24"/>
          <w:szCs w:val="24"/>
        </w:rPr>
        <w:t>/or</w:t>
      </w:r>
      <w:r w:rsidR="00EE0E1E">
        <w:rPr>
          <w:rFonts w:ascii="Garamond" w:hAnsi="Garamond"/>
          <w:sz w:val="24"/>
          <w:szCs w:val="24"/>
        </w:rPr>
        <w:t xml:space="preserve"> 360 evaluations. </w:t>
      </w:r>
    </w:p>
    <w:p w14:paraId="657D9996" w14:textId="77777777" w:rsidR="00EE0E1E" w:rsidRDefault="00552AA5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ab/>
      </w:r>
      <w:r w:rsidR="00EE0E1E">
        <w:rPr>
          <w:rFonts w:ascii="Garamond" w:hAnsi="Garamond"/>
          <w:sz w:val="24"/>
          <w:szCs w:val="24"/>
        </w:rPr>
        <w:t>Will either related person make decisions regarding personnel matters affecting the other related person?</w:t>
      </w:r>
    </w:p>
    <w:p w14:paraId="657D9997" w14:textId="77777777" w:rsidR="00EE0E1E" w:rsidRDefault="00552AA5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ab/>
      </w:r>
      <w:r w:rsidR="00EE0E1E">
        <w:rPr>
          <w:rFonts w:ascii="Garamond" w:hAnsi="Garamond"/>
          <w:sz w:val="24"/>
          <w:szCs w:val="24"/>
        </w:rPr>
        <w:t xml:space="preserve">Will either related person make decisions regarding </w:t>
      </w:r>
      <w:r w:rsidR="00F472AB">
        <w:rPr>
          <w:rFonts w:ascii="Garamond" w:hAnsi="Garamond"/>
          <w:sz w:val="24"/>
          <w:szCs w:val="24"/>
        </w:rPr>
        <w:t xml:space="preserve">financial resources </w:t>
      </w:r>
      <w:r w:rsidR="00EE0E1E">
        <w:rPr>
          <w:rFonts w:ascii="Garamond" w:hAnsi="Garamond"/>
          <w:sz w:val="24"/>
          <w:szCs w:val="24"/>
        </w:rPr>
        <w:t>affect</w:t>
      </w:r>
      <w:r w:rsidR="00F472AB">
        <w:rPr>
          <w:rFonts w:ascii="Garamond" w:hAnsi="Garamond"/>
          <w:sz w:val="24"/>
          <w:szCs w:val="24"/>
        </w:rPr>
        <w:t>ing</w:t>
      </w:r>
      <w:r w:rsidR="00EE0E1E">
        <w:rPr>
          <w:rFonts w:ascii="Garamond" w:hAnsi="Garamond"/>
          <w:sz w:val="24"/>
          <w:szCs w:val="24"/>
        </w:rPr>
        <w:t xml:space="preserve"> the other individual?</w:t>
      </w:r>
    </w:p>
    <w:p w14:paraId="657D9998" w14:textId="77777777" w:rsidR="00EE0E1E" w:rsidRDefault="00552AA5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</w:t>
      </w:r>
      <w:r>
        <w:rPr>
          <w:rFonts w:ascii="Garamond" w:hAnsi="Garamond"/>
          <w:sz w:val="24"/>
          <w:szCs w:val="24"/>
        </w:rPr>
        <w:tab/>
      </w:r>
      <w:r w:rsidR="00F472AB">
        <w:rPr>
          <w:rFonts w:ascii="Garamond" w:hAnsi="Garamond"/>
          <w:sz w:val="24"/>
          <w:szCs w:val="24"/>
        </w:rPr>
        <w:t>Will either individual be involved in research at the University? If yes, will the related persons be involved in the same research or participate in decisions related to either person</w:t>
      </w:r>
      <w:r w:rsidR="00CE49B9">
        <w:rPr>
          <w:rFonts w:ascii="Garamond" w:hAnsi="Garamond"/>
          <w:sz w:val="24"/>
          <w:szCs w:val="24"/>
        </w:rPr>
        <w:t>’</w:t>
      </w:r>
      <w:r w:rsidR="00F472AB">
        <w:rPr>
          <w:rFonts w:ascii="Garamond" w:hAnsi="Garamond"/>
          <w:sz w:val="24"/>
          <w:szCs w:val="24"/>
        </w:rPr>
        <w:t>s research?</w:t>
      </w:r>
    </w:p>
    <w:p w14:paraId="657D9999" w14:textId="5479121F" w:rsidR="00F472AB" w:rsidRDefault="00552AA5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</w:t>
      </w:r>
      <w:r>
        <w:rPr>
          <w:rFonts w:ascii="Garamond" w:hAnsi="Garamond"/>
          <w:sz w:val="24"/>
          <w:szCs w:val="24"/>
        </w:rPr>
        <w:tab/>
      </w:r>
      <w:r w:rsidR="00F472AB">
        <w:rPr>
          <w:rFonts w:ascii="Garamond" w:hAnsi="Garamond"/>
          <w:sz w:val="24"/>
          <w:szCs w:val="24"/>
        </w:rPr>
        <w:t xml:space="preserve">Will there be any opportunities where both individuals would be asked to work together as part of a committee or group? If yes, please provide details concerning this </w:t>
      </w:r>
      <w:r w:rsidR="00CE49B9">
        <w:rPr>
          <w:rFonts w:ascii="Garamond" w:hAnsi="Garamond"/>
          <w:sz w:val="24"/>
          <w:szCs w:val="24"/>
        </w:rPr>
        <w:t xml:space="preserve">proposed </w:t>
      </w:r>
      <w:r w:rsidR="00F472AB">
        <w:rPr>
          <w:rFonts w:ascii="Garamond" w:hAnsi="Garamond"/>
          <w:sz w:val="24"/>
          <w:szCs w:val="24"/>
        </w:rPr>
        <w:t xml:space="preserve">work. </w:t>
      </w:r>
    </w:p>
    <w:p w14:paraId="43B923C6" w14:textId="397B7658" w:rsidR="00B410C3" w:rsidRDefault="00B410C3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</w:t>
      </w:r>
      <w:r>
        <w:rPr>
          <w:rFonts w:ascii="Garamond" w:hAnsi="Garamond"/>
          <w:sz w:val="24"/>
          <w:szCs w:val="24"/>
        </w:rPr>
        <w:tab/>
        <w:t>Are either related person a contractor with or vendor to ECU or the State of North Carolina? If yes, please explain:</w:t>
      </w:r>
    </w:p>
    <w:p w14:paraId="657D999A" w14:textId="77777777" w:rsidR="00CE49B9" w:rsidRDefault="00CE49B9" w:rsidP="00EE0E1E">
      <w:pPr>
        <w:rPr>
          <w:rFonts w:ascii="Garamond" w:hAnsi="Garamond"/>
          <w:sz w:val="24"/>
          <w:szCs w:val="24"/>
        </w:rPr>
      </w:pPr>
    </w:p>
    <w:p w14:paraId="657D999B" w14:textId="77777777" w:rsidR="00CE49B9" w:rsidRPr="00EE0E1E" w:rsidRDefault="00CE49B9" w:rsidP="00EE0E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is a continuing obligation with a need to notify Human Resources immediately if/when circumstances described herein change. </w:t>
      </w:r>
    </w:p>
    <w:sectPr w:rsidR="00CE49B9" w:rsidRPr="00EE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1E"/>
    <w:rsid w:val="001207F5"/>
    <w:rsid w:val="00552AA5"/>
    <w:rsid w:val="00B410C3"/>
    <w:rsid w:val="00C57DFB"/>
    <w:rsid w:val="00CE49B9"/>
    <w:rsid w:val="00CE7607"/>
    <w:rsid w:val="00E4517E"/>
    <w:rsid w:val="00EE0E1E"/>
    <w:rsid w:val="00F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998D"/>
  <w15:docId w15:val="{FE81DE32-38CD-4DA9-B4AD-01EBF54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A5FF4B5214D478A3FB22C59284776" ma:contentTypeVersion="0" ma:contentTypeDescription="Create a new document." ma:contentTypeScope="" ma:versionID="f066a67c4fd3f0e2ee9727b816f43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563B6-C7E3-4BBA-B37A-A30FF091E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EE6DF-E845-486D-B720-154D42C347D2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E888C5B-2B0E-48EB-94DD-5DA33A98C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Morris, Michelle</cp:lastModifiedBy>
  <cp:revision>2</cp:revision>
  <dcterms:created xsi:type="dcterms:W3CDTF">2019-07-19T19:58:00Z</dcterms:created>
  <dcterms:modified xsi:type="dcterms:W3CDTF">2019-07-19T19:58:00Z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0x010100282A5FF4B5214D478A3FB22C59284776</vt:lpwstr>
  </property>
</Properties>
</file>